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223EE5">
        <w:rPr>
          <w:sz w:val="28"/>
          <w:szCs w:val="28"/>
          <w:lang w:eastAsia="ar-SA"/>
        </w:rPr>
        <w:t>17.04.2025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="00223EE5">
        <w:rPr>
          <w:sz w:val="28"/>
          <w:szCs w:val="28"/>
          <w:lang w:eastAsia="ar-SA"/>
        </w:rPr>
        <w:t xml:space="preserve">    </w:t>
      </w:r>
      <w:bookmarkStart w:id="0" w:name="_GoBack"/>
      <w:bookmarkEnd w:id="0"/>
      <w:r w:rsidRPr="00B02092">
        <w:rPr>
          <w:sz w:val="28"/>
          <w:szCs w:val="28"/>
          <w:lang w:eastAsia="ar-SA"/>
        </w:rPr>
        <w:t xml:space="preserve">   № </w:t>
      </w:r>
      <w:r w:rsidR="00223EE5">
        <w:rPr>
          <w:sz w:val="28"/>
          <w:szCs w:val="28"/>
          <w:lang w:eastAsia="ar-SA"/>
        </w:rPr>
        <w:t>526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4A7984">
        <w:rPr>
          <w:sz w:val="28"/>
          <w:szCs w:val="28"/>
          <w:lang w:eastAsia="en-US"/>
        </w:rPr>
        <w:t>1926018,2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4A7984">
        <w:rPr>
          <w:sz w:val="28"/>
          <w:szCs w:val="28"/>
          <w:lang w:eastAsia="en-US"/>
        </w:rPr>
        <w:t>1950893,7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8913F6"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4A7984">
        <w:rPr>
          <w:sz w:val="28"/>
          <w:szCs w:val="28"/>
          <w:lang w:eastAsia="en-US"/>
        </w:rPr>
        <w:t>24875,5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4A7984" w:rsidRP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</w:t>
      </w:r>
      <w:r w:rsidRPr="004A7984">
        <w:rPr>
          <w:sz w:val="28"/>
          <w:szCs w:val="28"/>
          <w:lang w:eastAsia="en-US"/>
        </w:rPr>
        <w:t>) подпункт 2 пункта 11 изложить в следующей редакции:</w:t>
      </w:r>
    </w:p>
    <w:p w:rsid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 w:rsidRPr="004A7984">
        <w:rPr>
          <w:sz w:val="28"/>
          <w:szCs w:val="28"/>
          <w:lang w:eastAsia="en-US"/>
        </w:rPr>
        <w:t>«2) общий объем бюджетных ассигнований, направляемых на исполнение публичных нормативных обязательств на 2025 год в сумме                                      83</w:t>
      </w:r>
      <w:r>
        <w:rPr>
          <w:sz w:val="28"/>
          <w:szCs w:val="28"/>
          <w:lang w:eastAsia="en-US"/>
        </w:rPr>
        <w:t>9</w:t>
      </w:r>
      <w:r w:rsidRPr="004A7984">
        <w:rPr>
          <w:sz w:val="28"/>
          <w:szCs w:val="28"/>
          <w:lang w:eastAsia="en-US"/>
        </w:rPr>
        <w:t>3,8 тыс. рублей</w:t>
      </w:r>
      <w:proofErr w:type="gramStart"/>
      <w:r w:rsidRPr="004A7984">
        <w:rPr>
          <w:sz w:val="28"/>
          <w:szCs w:val="28"/>
          <w:lang w:eastAsia="en-US"/>
        </w:rPr>
        <w:t>;»</w:t>
      </w:r>
      <w:proofErr w:type="gramEnd"/>
      <w:r w:rsidRPr="004A7984">
        <w:rPr>
          <w:sz w:val="28"/>
          <w:szCs w:val="28"/>
          <w:lang w:eastAsia="en-US"/>
        </w:rPr>
        <w:t>;</w:t>
      </w:r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B87BCF">
        <w:rPr>
          <w:sz w:val="28"/>
          <w:szCs w:val="28"/>
        </w:rPr>
        <w:t>3</w:t>
      </w:r>
      <w:r w:rsidRPr="00867861">
        <w:rPr>
          <w:sz w:val="28"/>
          <w:szCs w:val="28"/>
        </w:rPr>
        <w:t>) приложение 1 «Объем поступлений доходов в бюджет муниципального образования Тбилисский район по кодам видов</w:t>
      </w:r>
      <w:r w:rsidR="00570890">
        <w:rPr>
          <w:sz w:val="28"/>
          <w:szCs w:val="28"/>
        </w:rPr>
        <w:t xml:space="preserve"> (подвидов)</w:t>
      </w:r>
      <w:r w:rsidRPr="00867861">
        <w:rPr>
          <w:sz w:val="28"/>
          <w:szCs w:val="28"/>
        </w:rPr>
        <w:t xml:space="preserve"> доходов </w:t>
      </w:r>
      <w:r w:rsidR="00570890">
        <w:rPr>
          <w:sz w:val="28"/>
          <w:szCs w:val="28"/>
        </w:rPr>
        <w:t xml:space="preserve">                  </w:t>
      </w:r>
      <w:r w:rsidRPr="00867861">
        <w:rPr>
          <w:sz w:val="28"/>
          <w:szCs w:val="28"/>
        </w:rPr>
        <w:t>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89252E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B87BCF">
        <w:rPr>
          <w:sz w:val="28"/>
          <w:szCs w:val="28"/>
        </w:rPr>
        <w:t>4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B87BC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570890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87BCF">
        <w:rPr>
          <w:sz w:val="28"/>
          <w:szCs w:val="28"/>
        </w:rPr>
        <w:t>6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Pr="00867861" w:rsidRDefault="00B2516D" w:rsidP="009D371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9D371A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B87BCF">
        <w:rPr>
          <w:sz w:val="28"/>
          <w:szCs w:val="28"/>
        </w:rPr>
        <w:t>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A7984">
        <w:rPr>
          <w:sz w:val="28"/>
          <w:szCs w:val="28"/>
        </w:rPr>
        <w:t>6</w:t>
      </w:r>
      <w:r w:rsidRPr="00867861">
        <w:rPr>
          <w:sz w:val="28"/>
          <w:szCs w:val="28"/>
        </w:rPr>
        <w:t>);</w:t>
      </w:r>
    </w:p>
    <w:p w:rsidR="007E0D7B" w:rsidRDefault="00C02C3B" w:rsidP="004A79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7BCF">
        <w:rPr>
          <w:sz w:val="28"/>
          <w:szCs w:val="28"/>
        </w:rPr>
        <w:t>9</w:t>
      </w:r>
      <w:r w:rsidRPr="00C02C3B">
        <w:rPr>
          <w:sz w:val="28"/>
          <w:szCs w:val="28"/>
        </w:rPr>
        <w:t xml:space="preserve">) </w:t>
      </w:r>
      <w:r w:rsidR="004A7984" w:rsidRPr="004A7984">
        <w:rPr>
          <w:sz w:val="28"/>
          <w:szCs w:val="28"/>
        </w:rPr>
        <w:t xml:space="preserve">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2026 и 2027 годы» изложить в новой редакции (приложение </w:t>
      </w:r>
      <w:r w:rsidR="004A7984">
        <w:rPr>
          <w:sz w:val="28"/>
          <w:szCs w:val="28"/>
        </w:rPr>
        <w:t>7</w:t>
      </w:r>
      <w:r w:rsidR="004A7984" w:rsidRPr="004A7984">
        <w:rPr>
          <w:sz w:val="28"/>
          <w:szCs w:val="28"/>
        </w:rPr>
        <w:t>)</w:t>
      </w:r>
      <w:r w:rsidR="004A7984">
        <w:rPr>
          <w:sz w:val="28"/>
          <w:szCs w:val="28"/>
        </w:rPr>
        <w:t>;</w:t>
      </w:r>
    </w:p>
    <w:p w:rsidR="004A7984" w:rsidRPr="007E0D7B" w:rsidRDefault="004A7984" w:rsidP="009D371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7BCF">
        <w:rPr>
          <w:sz w:val="28"/>
          <w:szCs w:val="28"/>
        </w:rPr>
        <w:t>10</w:t>
      </w:r>
      <w:r>
        <w:rPr>
          <w:sz w:val="28"/>
          <w:szCs w:val="28"/>
        </w:rPr>
        <w:t xml:space="preserve">) </w:t>
      </w:r>
      <w:r w:rsidR="009D371A" w:rsidRPr="009D371A">
        <w:rPr>
          <w:sz w:val="28"/>
          <w:szCs w:val="28"/>
        </w:rPr>
        <w:t xml:space="preserve">приложение 17 «Программа муниципальных внутренних заимствований муниципального образования Тбилисский район на 2025 год и плановый период 2026 и 2027 годов» изложить в новой редакции                                 (приложение </w:t>
      </w:r>
      <w:r w:rsidR="009D371A">
        <w:rPr>
          <w:sz w:val="28"/>
          <w:szCs w:val="28"/>
        </w:rPr>
        <w:t>8</w:t>
      </w:r>
      <w:r w:rsidR="009D371A" w:rsidRPr="009D371A">
        <w:rPr>
          <w:sz w:val="28"/>
          <w:szCs w:val="28"/>
        </w:rPr>
        <w:t>)</w:t>
      </w:r>
      <w:r w:rsidR="009D371A">
        <w:rPr>
          <w:sz w:val="28"/>
          <w:szCs w:val="28"/>
        </w:rPr>
        <w:t>.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84" w:rsidRDefault="004A7984">
      <w:r>
        <w:separator/>
      </w:r>
    </w:p>
  </w:endnote>
  <w:endnote w:type="continuationSeparator" w:id="0">
    <w:p w:rsidR="004A7984" w:rsidRDefault="004A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84" w:rsidRDefault="004A7984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84" w:rsidRDefault="004A7984">
      <w:r>
        <w:separator/>
      </w:r>
    </w:p>
  </w:footnote>
  <w:footnote w:type="continuationSeparator" w:id="0">
    <w:p w:rsidR="004A7984" w:rsidRDefault="004A7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84" w:rsidRDefault="004A7984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3EE5">
      <w:rPr>
        <w:rStyle w:val="a9"/>
        <w:noProof/>
      </w:rPr>
      <w:t>2</w:t>
    </w:r>
    <w:r>
      <w:rPr>
        <w:rStyle w:val="a9"/>
      </w:rPr>
      <w:fldChar w:fldCharType="end"/>
    </w:r>
  </w:p>
  <w:p w:rsidR="004A7984" w:rsidRDefault="004A79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23EE5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A471B-290D-407C-8BA2-D33C7382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2</Pages>
  <Words>523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338</cp:revision>
  <cp:lastPrinted>2025-04-11T13:47:00Z</cp:lastPrinted>
  <dcterms:created xsi:type="dcterms:W3CDTF">2021-02-16T05:14:00Z</dcterms:created>
  <dcterms:modified xsi:type="dcterms:W3CDTF">2025-04-22T08:13:00Z</dcterms:modified>
</cp:coreProperties>
</file>